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03" w:rsidRPr="002A3E03" w:rsidRDefault="002A3E03">
      <w:pPr>
        <w:rPr>
          <w:u w:val="single"/>
        </w:rPr>
      </w:pPr>
      <w:bookmarkStart w:id="0" w:name="_GoBack"/>
      <w:r w:rsidRPr="002A3E03">
        <w:rPr>
          <w:u w:val="single"/>
        </w:rPr>
        <w:t>Planning for Growth</w:t>
      </w:r>
    </w:p>
    <w:bookmarkEnd w:id="0"/>
    <w:p w:rsidR="002A3E03" w:rsidRDefault="002A3E03"/>
    <w:p w:rsidR="006E129A" w:rsidRDefault="002A3E03">
      <w:r>
        <w:t>Mason needs to “review” and/or “modify”, as may be necessary, Ordinances pertaining to Growth and Planning as well as Infrastructure Services.  These ordinances will shape the direction for the Town.  The Town’s Planner will be heavily relied upon to review the Town Ordinances. Specifically,</w:t>
      </w:r>
    </w:p>
    <w:p w:rsidR="002A3E03" w:rsidRDefault="002A3E03" w:rsidP="002A3E03">
      <w:pPr>
        <w:pStyle w:val="ListParagraph"/>
        <w:numPr>
          <w:ilvl w:val="0"/>
          <w:numId w:val="1"/>
        </w:numPr>
      </w:pPr>
      <w:r>
        <w:t>Zoning Ordinance (does the Town need to review Residential (single and multi-family), Commercial, Industrial Zoning),</w:t>
      </w:r>
    </w:p>
    <w:p w:rsidR="002A3E03" w:rsidRDefault="002A3E03" w:rsidP="002A3E03">
      <w:pPr>
        <w:pStyle w:val="ListParagraph"/>
        <w:numPr>
          <w:ilvl w:val="0"/>
          <w:numId w:val="1"/>
        </w:numPr>
      </w:pPr>
      <w:r>
        <w:t>Signage Ordinance</w:t>
      </w:r>
    </w:p>
    <w:p w:rsidR="002A3E03" w:rsidRDefault="002A3E03" w:rsidP="002A3E03">
      <w:pPr>
        <w:pStyle w:val="ListParagraph"/>
        <w:numPr>
          <w:ilvl w:val="0"/>
          <w:numId w:val="1"/>
        </w:numPr>
      </w:pPr>
      <w:proofErr w:type="spellStart"/>
      <w:r>
        <w:t>Stormwater</w:t>
      </w:r>
      <w:proofErr w:type="spellEnd"/>
      <w:r>
        <w:t xml:space="preserve"> (On-site Detention)</w:t>
      </w:r>
    </w:p>
    <w:p w:rsidR="002A3E03" w:rsidRDefault="002A3E03" w:rsidP="002A3E03">
      <w:pPr>
        <w:pStyle w:val="ListParagraph"/>
        <w:numPr>
          <w:ilvl w:val="0"/>
          <w:numId w:val="1"/>
        </w:numPr>
      </w:pPr>
      <w:r>
        <w:t>Sewer Use Ordinance including Industrial Pretreatment</w:t>
      </w:r>
    </w:p>
    <w:p w:rsidR="002A3E03" w:rsidRDefault="002A3E03" w:rsidP="002A3E03">
      <w:pPr>
        <w:pStyle w:val="ListParagraph"/>
        <w:numPr>
          <w:ilvl w:val="0"/>
          <w:numId w:val="1"/>
        </w:numPr>
      </w:pPr>
      <w:r>
        <w:t>Rate Ordinance</w:t>
      </w:r>
    </w:p>
    <w:p w:rsidR="002A3E03" w:rsidRDefault="002A3E03" w:rsidP="002A3E03">
      <w:pPr>
        <w:pStyle w:val="ListParagraph"/>
        <w:numPr>
          <w:ilvl w:val="0"/>
          <w:numId w:val="1"/>
        </w:numPr>
      </w:pPr>
      <w:r>
        <w:t>Others (Planner may know)</w:t>
      </w:r>
    </w:p>
    <w:p w:rsidR="002A3E03" w:rsidRDefault="002A3E03" w:rsidP="002A3E03"/>
    <w:p w:rsidR="002A3E03" w:rsidRDefault="002A3E03" w:rsidP="002A3E03">
      <w:r>
        <w:t>These ordinances will allow the Town to implement:</w:t>
      </w:r>
    </w:p>
    <w:p w:rsidR="002A3E03" w:rsidRDefault="002A3E03" w:rsidP="002A3E03">
      <w:pPr>
        <w:pStyle w:val="ListParagraph"/>
        <w:numPr>
          <w:ilvl w:val="0"/>
          <w:numId w:val="2"/>
        </w:numPr>
      </w:pPr>
      <w:r>
        <w:t>Water and Sewer Standards;</w:t>
      </w:r>
    </w:p>
    <w:p w:rsidR="002A3E03" w:rsidRDefault="002A3E03" w:rsidP="002A3E03">
      <w:pPr>
        <w:pStyle w:val="ListParagraph"/>
        <w:numPr>
          <w:ilvl w:val="0"/>
          <w:numId w:val="2"/>
        </w:numPr>
      </w:pPr>
      <w:r>
        <w:t>“Developer Packet” which will identify minimum standards accepted by the Town for any developer to follow.</w:t>
      </w:r>
    </w:p>
    <w:sectPr w:rsidR="002A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1DD3"/>
    <w:multiLevelType w:val="hybridMultilevel"/>
    <w:tmpl w:val="ECD4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52DC3"/>
    <w:multiLevelType w:val="hybridMultilevel"/>
    <w:tmpl w:val="B666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03"/>
    <w:rsid w:val="002A3E03"/>
    <w:rsid w:val="00335512"/>
    <w:rsid w:val="00F9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79D4"/>
  <w15:chartTrackingRefBased/>
  <w15:docId w15:val="{4ADB76E7-6505-47A1-BE61-D3333F0B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CEC, Inc.</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Ricky</dc:creator>
  <cp:keywords/>
  <dc:description/>
  <cp:lastModifiedBy>Oakley, Ricky</cp:lastModifiedBy>
  <cp:revision>1</cp:revision>
  <dcterms:created xsi:type="dcterms:W3CDTF">2022-08-22T18:56:00Z</dcterms:created>
  <dcterms:modified xsi:type="dcterms:W3CDTF">2022-08-22T19:05:00Z</dcterms:modified>
</cp:coreProperties>
</file>